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8EF" w:rsidRPr="00FD1D76" w:rsidRDefault="004428EF" w:rsidP="004428EF">
      <w:pPr>
        <w:spacing w:after="0" w:line="240" w:lineRule="auto"/>
        <w:ind w:firstLine="544"/>
        <w:jc w:val="center"/>
        <w:rPr>
          <w:rFonts w:ascii="Arial" w:hAnsi="Arial" w:cs="Arial"/>
          <w:bCs/>
          <w:color w:val="000000"/>
          <w:kern w:val="36"/>
          <w:sz w:val="24"/>
          <w:szCs w:val="24"/>
        </w:rPr>
      </w:pPr>
      <w:r w:rsidRPr="00FD1D76">
        <w:rPr>
          <w:rFonts w:ascii="Arial" w:hAnsi="Arial" w:cs="Arial"/>
          <w:bCs/>
          <w:color w:val="000000"/>
          <w:kern w:val="36"/>
          <w:sz w:val="24"/>
          <w:szCs w:val="24"/>
        </w:rPr>
        <w:t>АДМИНИСТРАЦИЯ</w:t>
      </w:r>
    </w:p>
    <w:p w:rsidR="004428EF" w:rsidRDefault="004428EF" w:rsidP="004428EF">
      <w:pPr>
        <w:spacing w:after="0" w:line="240" w:lineRule="auto"/>
        <w:ind w:firstLine="544"/>
        <w:jc w:val="center"/>
        <w:rPr>
          <w:rFonts w:ascii="Arial" w:hAnsi="Arial" w:cs="Arial"/>
          <w:bCs/>
          <w:color w:val="000000"/>
          <w:kern w:val="36"/>
          <w:sz w:val="24"/>
          <w:szCs w:val="24"/>
        </w:rPr>
      </w:pPr>
      <w:r w:rsidRPr="00FD1D76">
        <w:rPr>
          <w:rFonts w:ascii="Arial" w:hAnsi="Arial" w:cs="Arial"/>
          <w:bCs/>
          <w:color w:val="000000"/>
          <w:kern w:val="36"/>
          <w:sz w:val="24"/>
          <w:szCs w:val="24"/>
        </w:rPr>
        <w:t>ПЕТРОВСКОГО СЕЛЬСОВЕТА ОРДЫНСКОГО РАЙОНА</w:t>
      </w:r>
    </w:p>
    <w:p w:rsidR="004428EF" w:rsidRPr="00FD1D76" w:rsidRDefault="004428EF" w:rsidP="004428EF">
      <w:pPr>
        <w:spacing w:after="0" w:line="240" w:lineRule="auto"/>
        <w:ind w:firstLine="544"/>
        <w:jc w:val="center"/>
        <w:rPr>
          <w:rFonts w:ascii="Arial" w:hAnsi="Arial" w:cs="Arial"/>
          <w:bCs/>
          <w:color w:val="000000"/>
          <w:kern w:val="36"/>
          <w:sz w:val="24"/>
          <w:szCs w:val="24"/>
        </w:rPr>
      </w:pPr>
      <w:r w:rsidRPr="00FD1D76">
        <w:rPr>
          <w:rFonts w:ascii="Arial" w:hAnsi="Arial" w:cs="Arial"/>
          <w:bCs/>
          <w:color w:val="000000"/>
          <w:kern w:val="36"/>
          <w:sz w:val="24"/>
          <w:szCs w:val="24"/>
        </w:rPr>
        <w:t>НОВОСИБИРСКОЙ ОБЛАСТИ</w:t>
      </w:r>
    </w:p>
    <w:p w:rsidR="004428EF" w:rsidRPr="00FD1D76" w:rsidRDefault="004428EF" w:rsidP="004428EF">
      <w:pPr>
        <w:ind w:firstLine="547"/>
        <w:jc w:val="center"/>
        <w:rPr>
          <w:rFonts w:ascii="Arial" w:hAnsi="Arial" w:cs="Arial"/>
          <w:bCs/>
          <w:color w:val="000000"/>
          <w:kern w:val="36"/>
          <w:sz w:val="24"/>
          <w:szCs w:val="24"/>
        </w:rPr>
      </w:pPr>
    </w:p>
    <w:p w:rsidR="004428EF" w:rsidRPr="00FD1D76" w:rsidRDefault="004428EF" w:rsidP="004428EF">
      <w:pPr>
        <w:ind w:firstLine="547"/>
        <w:jc w:val="center"/>
        <w:rPr>
          <w:rFonts w:ascii="Arial" w:hAnsi="Arial" w:cs="Arial"/>
          <w:bCs/>
          <w:color w:val="000000"/>
          <w:kern w:val="36"/>
          <w:sz w:val="24"/>
          <w:szCs w:val="24"/>
        </w:rPr>
      </w:pPr>
      <w:r w:rsidRPr="00FD1D76">
        <w:rPr>
          <w:rFonts w:ascii="Arial" w:hAnsi="Arial" w:cs="Arial"/>
          <w:bCs/>
          <w:color w:val="000000"/>
          <w:kern w:val="36"/>
          <w:sz w:val="24"/>
          <w:szCs w:val="24"/>
        </w:rPr>
        <w:t>ПОСТАНОВЛЕНИЕ</w:t>
      </w:r>
    </w:p>
    <w:p w:rsidR="004428EF" w:rsidRPr="00FD1D76" w:rsidRDefault="004428EF" w:rsidP="004428EF">
      <w:pPr>
        <w:ind w:firstLine="547"/>
        <w:jc w:val="center"/>
        <w:rPr>
          <w:rFonts w:ascii="Arial" w:hAnsi="Arial" w:cs="Arial"/>
          <w:bCs/>
          <w:color w:val="000000"/>
          <w:kern w:val="36"/>
          <w:sz w:val="24"/>
          <w:szCs w:val="24"/>
        </w:rPr>
      </w:pPr>
      <w:r w:rsidRPr="00FD1D76">
        <w:rPr>
          <w:rFonts w:ascii="Arial" w:hAnsi="Arial" w:cs="Arial"/>
          <w:bCs/>
          <w:color w:val="000000"/>
          <w:kern w:val="36"/>
          <w:sz w:val="24"/>
          <w:szCs w:val="24"/>
        </w:rPr>
        <w:t xml:space="preserve">от  01.09.2017г.                                     </w:t>
      </w:r>
      <w:r>
        <w:rPr>
          <w:rFonts w:ascii="Arial" w:hAnsi="Arial" w:cs="Arial"/>
          <w:bCs/>
          <w:color w:val="000000"/>
          <w:kern w:val="36"/>
          <w:sz w:val="24"/>
          <w:szCs w:val="24"/>
        </w:rPr>
        <w:t xml:space="preserve">       </w:t>
      </w:r>
      <w:r w:rsidRPr="00FD1D76">
        <w:rPr>
          <w:rFonts w:ascii="Arial" w:hAnsi="Arial" w:cs="Arial"/>
          <w:bCs/>
          <w:color w:val="000000"/>
          <w:kern w:val="36"/>
          <w:sz w:val="24"/>
          <w:szCs w:val="24"/>
        </w:rPr>
        <w:t xml:space="preserve">                                                     № 86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«О</w:t>
      </w:r>
      <w:r w:rsidRPr="00FD1D76">
        <w:rPr>
          <w:rFonts w:ascii="Arial" w:hAnsi="Arial" w:cs="Arial"/>
          <w:bCs/>
          <w:color w:val="000000"/>
          <w:sz w:val="24"/>
          <w:szCs w:val="24"/>
        </w:rPr>
        <w:t xml:space="preserve"> стандартах осуществления внутреннего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FD1D76">
        <w:rPr>
          <w:rFonts w:ascii="Arial" w:hAnsi="Arial" w:cs="Arial"/>
          <w:bCs/>
          <w:color w:val="000000"/>
          <w:sz w:val="24"/>
          <w:szCs w:val="24"/>
        </w:rPr>
        <w:t>муниципального финансового контроля</w:t>
      </w:r>
      <w:r>
        <w:rPr>
          <w:rFonts w:ascii="Arial" w:hAnsi="Arial" w:cs="Arial"/>
          <w:bCs/>
          <w:color w:val="000000"/>
          <w:sz w:val="24"/>
          <w:szCs w:val="24"/>
        </w:rPr>
        <w:t>»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 xml:space="preserve">В соответствии с </w:t>
      </w:r>
      <w:hyperlink r:id="rId5" w:history="1">
        <w:r w:rsidRPr="00FD1D76">
          <w:rPr>
            <w:rFonts w:ascii="Arial" w:hAnsi="Arial" w:cs="Arial"/>
            <w:color w:val="000000"/>
            <w:sz w:val="24"/>
            <w:szCs w:val="24"/>
          </w:rPr>
          <w:t>пунктом 3 статьи 269.2</w:t>
        </w:r>
      </w:hyperlink>
      <w:r w:rsidRPr="00FD1D76">
        <w:rPr>
          <w:rFonts w:ascii="Arial" w:hAnsi="Arial" w:cs="Arial"/>
          <w:color w:val="000000"/>
          <w:sz w:val="24"/>
          <w:szCs w:val="24"/>
        </w:rPr>
        <w:t xml:space="preserve"> Бюджетного кодекса РФ, Федеральным </w:t>
      </w:r>
      <w:hyperlink r:id="rId6" w:history="1">
        <w:r w:rsidRPr="00FD1D76">
          <w:rPr>
            <w:rFonts w:ascii="Arial" w:hAnsi="Arial" w:cs="Arial"/>
            <w:color w:val="000000"/>
            <w:sz w:val="24"/>
            <w:szCs w:val="24"/>
          </w:rPr>
          <w:t>законом</w:t>
        </w:r>
      </w:hyperlink>
      <w:r w:rsidRPr="00FD1D76">
        <w:rPr>
          <w:rFonts w:ascii="Arial" w:hAnsi="Arial" w:cs="Arial"/>
          <w:color w:val="000000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руководствуясь </w:t>
      </w:r>
      <w:hyperlink r:id="rId7" w:history="1">
        <w:r w:rsidRPr="00FD1D76">
          <w:rPr>
            <w:rFonts w:ascii="Arial" w:hAnsi="Arial" w:cs="Arial"/>
            <w:color w:val="000000"/>
            <w:sz w:val="24"/>
            <w:szCs w:val="24"/>
          </w:rPr>
          <w:t>Уставом</w:t>
        </w:r>
      </w:hyperlink>
      <w:r>
        <w:rPr>
          <w:rFonts w:ascii="Arial" w:hAnsi="Arial" w:cs="Arial"/>
          <w:color w:val="000000"/>
          <w:sz w:val="24"/>
          <w:szCs w:val="24"/>
        </w:rPr>
        <w:t xml:space="preserve"> Петровского сельсовета Ордынского района Новосибирской области</w:t>
      </w:r>
      <w:r w:rsidRPr="00FD1D76">
        <w:rPr>
          <w:rFonts w:ascii="Arial" w:hAnsi="Arial" w:cs="Arial"/>
          <w:color w:val="000000"/>
          <w:sz w:val="24"/>
          <w:szCs w:val="24"/>
        </w:rPr>
        <w:t>:</w:t>
      </w:r>
    </w:p>
    <w:p w:rsidR="004428EF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4428EF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ПОСТАНОВЛЯЮ: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 xml:space="preserve">1. Утвердить </w:t>
      </w:r>
      <w:hyperlink w:anchor="Par25" w:history="1">
        <w:r w:rsidRPr="00FD1D76">
          <w:rPr>
            <w:rFonts w:ascii="Arial" w:hAnsi="Arial" w:cs="Arial"/>
            <w:color w:val="000000"/>
            <w:sz w:val="24"/>
            <w:szCs w:val="24"/>
          </w:rPr>
          <w:t>стандарты</w:t>
        </w:r>
      </w:hyperlink>
      <w:r w:rsidRPr="00FD1D76">
        <w:rPr>
          <w:rFonts w:ascii="Arial" w:hAnsi="Arial" w:cs="Arial"/>
          <w:color w:val="000000"/>
          <w:sz w:val="24"/>
          <w:szCs w:val="24"/>
        </w:rPr>
        <w:t xml:space="preserve"> осуществления внутреннего муниципального финансового контроля (приложение).</w:t>
      </w:r>
    </w:p>
    <w:p w:rsidR="004428EF" w:rsidRPr="00FD1D76" w:rsidRDefault="004428EF" w:rsidP="004428EF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2. Настоящее постановление вступает в силу со дня его официального опубликования  в периодическом печатном издании «Петровский вестник».</w:t>
      </w:r>
    </w:p>
    <w:p w:rsidR="004428EF" w:rsidRPr="00FD1D76" w:rsidRDefault="004428EF" w:rsidP="004428EF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 xml:space="preserve">3. </w:t>
      </w:r>
      <w:proofErr w:type="gramStart"/>
      <w:r w:rsidRPr="00FD1D76">
        <w:rPr>
          <w:rFonts w:ascii="Arial" w:hAnsi="Arial" w:cs="Arial"/>
          <w:color w:val="000000"/>
          <w:sz w:val="24"/>
          <w:szCs w:val="24"/>
        </w:rPr>
        <w:t>Разместить постановление</w:t>
      </w:r>
      <w:proofErr w:type="gramEnd"/>
      <w:r w:rsidRPr="00FD1D76">
        <w:rPr>
          <w:rFonts w:ascii="Arial" w:hAnsi="Arial" w:cs="Arial"/>
          <w:color w:val="000000"/>
          <w:sz w:val="24"/>
          <w:szCs w:val="24"/>
        </w:rPr>
        <w:t xml:space="preserve"> на официальном сайте  администрации   Петровского сельсовета Ордынского района Новосибирской области.</w:t>
      </w:r>
    </w:p>
    <w:p w:rsidR="004428EF" w:rsidRPr="00FD1D76" w:rsidRDefault="004428EF" w:rsidP="004428EF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 xml:space="preserve">4. </w:t>
      </w:r>
      <w:proofErr w:type="gramStart"/>
      <w:r w:rsidRPr="00FD1D76">
        <w:rPr>
          <w:rFonts w:ascii="Arial" w:hAnsi="Arial" w:cs="Arial"/>
          <w:color w:val="000000"/>
          <w:sz w:val="24"/>
          <w:szCs w:val="24"/>
        </w:rPr>
        <w:t>Контроль за</w:t>
      </w:r>
      <w:proofErr w:type="gramEnd"/>
      <w:r w:rsidRPr="00FD1D76">
        <w:rPr>
          <w:rFonts w:ascii="Arial" w:hAnsi="Arial" w:cs="Arial"/>
          <w:color w:val="000000"/>
          <w:sz w:val="24"/>
          <w:szCs w:val="24"/>
        </w:rPr>
        <w:t xml:space="preserve"> исполнением настоящего постановления оставляю за собой.</w:t>
      </w:r>
    </w:p>
    <w:p w:rsidR="004428EF" w:rsidRPr="00FD1D76" w:rsidRDefault="004428EF" w:rsidP="004428EF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4428EF" w:rsidRPr="00FD1D76" w:rsidRDefault="004428EF" w:rsidP="004428E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4428EF" w:rsidRDefault="004428EF" w:rsidP="004428EF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4428EF" w:rsidRPr="00FD1D76" w:rsidRDefault="004428EF" w:rsidP="004428EF">
      <w:pPr>
        <w:spacing w:after="0" w:line="240" w:lineRule="auto"/>
        <w:jc w:val="both"/>
        <w:rPr>
          <w:rFonts w:ascii="Arial" w:hAnsi="Arial" w:cs="Arial"/>
          <w:bCs/>
          <w:color w:val="000000"/>
          <w:kern w:val="36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Глава Петровского</w:t>
      </w:r>
      <w:r w:rsidRPr="00FD1D76">
        <w:rPr>
          <w:rFonts w:ascii="Arial" w:hAnsi="Arial" w:cs="Arial"/>
          <w:bCs/>
          <w:color w:val="000000"/>
          <w:kern w:val="36"/>
          <w:sz w:val="24"/>
          <w:szCs w:val="24"/>
        </w:rPr>
        <w:t xml:space="preserve"> сельсовета </w:t>
      </w:r>
    </w:p>
    <w:p w:rsidR="004428EF" w:rsidRPr="00FD1D76" w:rsidRDefault="004428EF" w:rsidP="004428EF">
      <w:pPr>
        <w:spacing w:after="0" w:line="240" w:lineRule="auto"/>
        <w:jc w:val="both"/>
        <w:rPr>
          <w:rFonts w:ascii="Arial" w:hAnsi="Arial" w:cs="Arial"/>
          <w:bCs/>
          <w:color w:val="000000"/>
          <w:kern w:val="36"/>
          <w:sz w:val="24"/>
          <w:szCs w:val="24"/>
        </w:rPr>
      </w:pPr>
      <w:r w:rsidRPr="00FD1D76">
        <w:rPr>
          <w:rFonts w:ascii="Arial" w:hAnsi="Arial" w:cs="Arial"/>
          <w:bCs/>
          <w:color w:val="000000"/>
          <w:kern w:val="36"/>
          <w:sz w:val="24"/>
          <w:szCs w:val="24"/>
        </w:rPr>
        <w:t xml:space="preserve">Ордынского района </w:t>
      </w:r>
    </w:p>
    <w:p w:rsidR="004428EF" w:rsidRPr="00FD1D76" w:rsidRDefault="004428EF" w:rsidP="004428EF">
      <w:pPr>
        <w:tabs>
          <w:tab w:val="left" w:pos="6285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bCs/>
          <w:color w:val="000000"/>
          <w:kern w:val="36"/>
          <w:sz w:val="24"/>
          <w:szCs w:val="24"/>
        </w:rPr>
        <w:t>Новосибирской области</w:t>
      </w:r>
      <w:r w:rsidRPr="00FD1D76">
        <w:rPr>
          <w:rFonts w:ascii="Arial" w:hAnsi="Arial" w:cs="Arial"/>
          <w:bCs/>
          <w:color w:val="000000"/>
          <w:kern w:val="36"/>
          <w:sz w:val="24"/>
          <w:szCs w:val="24"/>
        </w:rPr>
        <w:tab/>
        <w:t xml:space="preserve">                Г.В. Уточкина</w:t>
      </w:r>
    </w:p>
    <w:p w:rsidR="004428EF" w:rsidRPr="00FD1D76" w:rsidRDefault="004428EF" w:rsidP="004428EF">
      <w:pPr>
        <w:rPr>
          <w:rFonts w:ascii="Arial" w:hAnsi="Arial" w:cs="Arial"/>
          <w:color w:val="000000"/>
          <w:sz w:val="24"/>
          <w:szCs w:val="24"/>
        </w:rPr>
      </w:pPr>
    </w:p>
    <w:p w:rsidR="004428EF" w:rsidRPr="00FD1D76" w:rsidRDefault="004428EF" w:rsidP="004428E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4428EF" w:rsidRDefault="004428EF" w:rsidP="004428EF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4428EF" w:rsidRDefault="004428EF" w:rsidP="004428EF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color w:val="000000"/>
          <w:sz w:val="24"/>
          <w:szCs w:val="24"/>
        </w:rPr>
      </w:pPr>
    </w:p>
    <w:p w:rsidR="004428EF" w:rsidRDefault="004428EF" w:rsidP="004428EF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color w:val="000000"/>
          <w:sz w:val="24"/>
          <w:szCs w:val="24"/>
        </w:rPr>
      </w:pPr>
    </w:p>
    <w:p w:rsidR="004428EF" w:rsidRDefault="004428EF" w:rsidP="004428EF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color w:val="000000"/>
          <w:sz w:val="24"/>
          <w:szCs w:val="24"/>
        </w:rPr>
      </w:pPr>
    </w:p>
    <w:p w:rsidR="004428EF" w:rsidRDefault="004428EF" w:rsidP="004428EF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color w:val="000000"/>
          <w:sz w:val="24"/>
          <w:szCs w:val="24"/>
        </w:rPr>
      </w:pPr>
    </w:p>
    <w:p w:rsidR="004428EF" w:rsidRDefault="004428EF" w:rsidP="004428EF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color w:val="000000"/>
          <w:sz w:val="24"/>
          <w:szCs w:val="24"/>
        </w:rPr>
      </w:pPr>
    </w:p>
    <w:p w:rsidR="004428EF" w:rsidRDefault="004428EF" w:rsidP="004428E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lastRenderedPageBreak/>
        <w:t>Приложение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к постановлению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администрации Петровского сельсовета Ордынского района Новосибирской области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от 01.09.2017 № 86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bookmarkStart w:id="0" w:name="Par25"/>
      <w:bookmarkEnd w:id="0"/>
      <w:r w:rsidRPr="00FD1D76">
        <w:rPr>
          <w:rFonts w:ascii="Arial" w:hAnsi="Arial" w:cs="Arial"/>
          <w:b/>
          <w:bCs/>
          <w:color w:val="000000"/>
          <w:sz w:val="24"/>
          <w:szCs w:val="24"/>
        </w:rPr>
        <w:t>СТАНДАРТЫ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FD1D76">
        <w:rPr>
          <w:rFonts w:ascii="Arial" w:hAnsi="Arial" w:cs="Arial"/>
          <w:b/>
          <w:bCs/>
          <w:color w:val="000000"/>
          <w:sz w:val="24"/>
          <w:szCs w:val="24"/>
        </w:rPr>
        <w:t>ОСУЩЕСТВЛЕНИЯ ВНУТРЕННЕГО МУНИЦИПАЛЬНОГО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FD1D76">
        <w:rPr>
          <w:rFonts w:ascii="Arial" w:hAnsi="Arial" w:cs="Arial"/>
          <w:b/>
          <w:bCs/>
          <w:color w:val="000000"/>
          <w:sz w:val="24"/>
          <w:szCs w:val="24"/>
        </w:rPr>
        <w:t>ФИНАНСОВОГО КОНТРОЛЯ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4428EF" w:rsidRPr="004B751E" w:rsidRDefault="004428EF" w:rsidP="004428E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color w:val="000000"/>
          <w:sz w:val="24"/>
          <w:szCs w:val="24"/>
        </w:rPr>
      </w:pPr>
      <w:r w:rsidRPr="004B751E">
        <w:rPr>
          <w:rFonts w:ascii="Arial" w:hAnsi="Arial" w:cs="Arial"/>
          <w:b/>
          <w:color w:val="000000"/>
          <w:sz w:val="24"/>
          <w:szCs w:val="24"/>
        </w:rPr>
        <w:t>1. Общие положения</w:t>
      </w:r>
    </w:p>
    <w:p w:rsidR="004428EF" w:rsidRPr="00FD1D76" w:rsidRDefault="004428EF" w:rsidP="004428EF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1" w:firstLine="658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FD1D76">
        <w:rPr>
          <w:rFonts w:ascii="Arial" w:hAnsi="Arial" w:cs="Arial"/>
          <w:color w:val="000000"/>
          <w:sz w:val="24"/>
          <w:szCs w:val="24"/>
        </w:rPr>
        <w:t xml:space="preserve">Стандарты осуществления внутреннего муниципального финансового контроля (далее - стандарты) разработаны в соответствии с Бюджетным </w:t>
      </w:r>
      <w:hyperlink r:id="rId8" w:history="1">
        <w:r w:rsidRPr="00FD1D76">
          <w:rPr>
            <w:rFonts w:ascii="Arial" w:hAnsi="Arial" w:cs="Arial"/>
            <w:color w:val="000000"/>
            <w:sz w:val="24"/>
            <w:szCs w:val="24"/>
          </w:rPr>
          <w:t>кодексом</w:t>
        </w:r>
      </w:hyperlink>
      <w:r w:rsidRPr="00FD1D76">
        <w:rPr>
          <w:rFonts w:ascii="Arial" w:hAnsi="Arial" w:cs="Arial"/>
          <w:color w:val="000000"/>
          <w:sz w:val="24"/>
          <w:szCs w:val="24"/>
        </w:rPr>
        <w:t xml:space="preserve"> Российской Федерации, Федеральным </w:t>
      </w:r>
      <w:hyperlink r:id="rId9" w:history="1">
        <w:r w:rsidRPr="00FD1D76">
          <w:rPr>
            <w:rFonts w:ascii="Arial" w:hAnsi="Arial" w:cs="Arial"/>
            <w:color w:val="000000"/>
            <w:sz w:val="24"/>
            <w:szCs w:val="24"/>
          </w:rPr>
          <w:t>законом</w:t>
        </w:r>
      </w:hyperlink>
      <w:r w:rsidRPr="00FD1D76">
        <w:rPr>
          <w:rFonts w:ascii="Arial" w:hAnsi="Arial" w:cs="Arial"/>
          <w:color w:val="000000"/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10" w:history="1">
        <w:r w:rsidRPr="00FD1D76">
          <w:rPr>
            <w:rFonts w:ascii="Arial" w:hAnsi="Arial" w:cs="Arial"/>
            <w:color w:val="000000"/>
            <w:sz w:val="24"/>
            <w:szCs w:val="24"/>
          </w:rPr>
          <w:t>Уставом</w:t>
        </w:r>
      </w:hyperlink>
      <w:r w:rsidRPr="00FD1D76">
        <w:rPr>
          <w:rFonts w:ascii="Arial" w:hAnsi="Arial" w:cs="Arial"/>
          <w:color w:val="000000"/>
          <w:sz w:val="24"/>
          <w:szCs w:val="24"/>
        </w:rPr>
        <w:t xml:space="preserve"> Петровского сельсовета Ордынского района Новосибирской области, </w:t>
      </w:r>
      <w:hyperlink r:id="rId11" w:history="1">
        <w:r w:rsidRPr="00FD1D76">
          <w:rPr>
            <w:rFonts w:ascii="Arial" w:hAnsi="Arial" w:cs="Arial"/>
            <w:color w:val="000000"/>
            <w:sz w:val="24"/>
            <w:szCs w:val="24"/>
          </w:rPr>
          <w:t>постановлением</w:t>
        </w:r>
      </w:hyperlink>
      <w:r w:rsidRPr="00FD1D76">
        <w:rPr>
          <w:rFonts w:ascii="Arial" w:hAnsi="Arial" w:cs="Arial"/>
          <w:color w:val="000000"/>
          <w:sz w:val="24"/>
          <w:szCs w:val="24"/>
        </w:rPr>
        <w:t xml:space="preserve"> администрации сельсовета Ордынского района Новосибирской области от 29.08.2017 № 82 "О Порядке осуществления внутреннего  финансового контроля и внутреннего финансового аудита в  Петровском</w:t>
      </w:r>
      <w:proofErr w:type="gramEnd"/>
      <w:r w:rsidRPr="00FD1D7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FD1D76">
        <w:rPr>
          <w:rFonts w:ascii="Arial" w:hAnsi="Arial" w:cs="Arial"/>
          <w:color w:val="000000"/>
          <w:sz w:val="24"/>
          <w:szCs w:val="24"/>
        </w:rPr>
        <w:t>сельсовете</w:t>
      </w:r>
      <w:proofErr w:type="gramEnd"/>
      <w:r w:rsidRPr="00FD1D76">
        <w:rPr>
          <w:rFonts w:ascii="Arial" w:hAnsi="Arial" w:cs="Arial"/>
          <w:color w:val="000000"/>
          <w:sz w:val="24"/>
          <w:szCs w:val="24"/>
        </w:rPr>
        <w:t xml:space="preserve"> Ордынского района Новосибирской области ".</w:t>
      </w:r>
    </w:p>
    <w:p w:rsidR="004428EF" w:rsidRPr="00FD1D76" w:rsidRDefault="004428EF" w:rsidP="004428EF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1" w:firstLine="658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 xml:space="preserve">Понятия и термины, используемые настоящими Стандартами, применяются в значениях, определенных Бюджетным </w:t>
      </w:r>
      <w:hyperlink r:id="rId12" w:history="1">
        <w:r w:rsidRPr="00FD1D76">
          <w:rPr>
            <w:rFonts w:ascii="Arial" w:hAnsi="Arial" w:cs="Arial"/>
            <w:color w:val="000000"/>
            <w:sz w:val="24"/>
            <w:szCs w:val="24"/>
          </w:rPr>
          <w:t>кодексом</w:t>
        </w:r>
      </w:hyperlink>
      <w:r w:rsidRPr="00FD1D76">
        <w:rPr>
          <w:rFonts w:ascii="Arial" w:hAnsi="Arial" w:cs="Arial"/>
          <w:color w:val="000000"/>
          <w:sz w:val="24"/>
          <w:szCs w:val="24"/>
        </w:rPr>
        <w:t xml:space="preserve"> Российской Федерации.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left="51" w:firstLine="658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 xml:space="preserve">1.3. Стандарты предназначены для обеспечения реализации полномочий органа внутреннего муниципального финансового контроля (далее - орган финансового контроля) по </w:t>
      </w:r>
      <w:proofErr w:type="gramStart"/>
      <w:r w:rsidRPr="00FD1D76">
        <w:rPr>
          <w:rFonts w:ascii="Arial" w:hAnsi="Arial" w:cs="Arial"/>
          <w:color w:val="000000"/>
          <w:sz w:val="24"/>
          <w:szCs w:val="24"/>
        </w:rPr>
        <w:t>контролю за</w:t>
      </w:r>
      <w:proofErr w:type="gramEnd"/>
      <w:r w:rsidRPr="00FD1D76">
        <w:rPr>
          <w:rFonts w:ascii="Arial" w:hAnsi="Arial" w:cs="Arial"/>
          <w:color w:val="000000"/>
          <w:sz w:val="24"/>
          <w:szCs w:val="24"/>
        </w:rPr>
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правоотношения, за полнотой и достоверностью отчетности о реализации муниципальных программ, в том числе об исполнении муниципальных заданий.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left="51" w:firstLine="658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 xml:space="preserve">1.4. </w:t>
      </w:r>
      <w:proofErr w:type="gramStart"/>
      <w:r w:rsidRPr="00FD1D76">
        <w:rPr>
          <w:rFonts w:ascii="Arial" w:hAnsi="Arial" w:cs="Arial"/>
          <w:color w:val="000000"/>
          <w:sz w:val="24"/>
          <w:szCs w:val="24"/>
        </w:rPr>
        <w:t xml:space="preserve">Стандарты определяют единые требования к осуществлению органом финансового контроля полномочий при организации и проведении проверок, ревизий, обследований (далее - контрольные мероприятия) в отношении главных распорядителей (распорядителей, получателей) бюджетных средств и иных объектов внутреннего муниципального финансового контроля (далее - объект контроля) с учетом основания и порядка проведения контрольных мероприятий в соответствии с </w:t>
      </w:r>
      <w:hyperlink r:id="rId13" w:history="1">
        <w:r w:rsidRPr="00FD1D76">
          <w:rPr>
            <w:rFonts w:ascii="Arial" w:hAnsi="Arial" w:cs="Arial"/>
            <w:color w:val="000000"/>
            <w:sz w:val="24"/>
            <w:szCs w:val="24"/>
          </w:rPr>
          <w:t>постановлением</w:t>
        </w:r>
      </w:hyperlink>
      <w:r w:rsidRPr="00FD1D76">
        <w:rPr>
          <w:rFonts w:ascii="Arial" w:hAnsi="Arial" w:cs="Arial"/>
          <w:color w:val="000000"/>
          <w:sz w:val="24"/>
          <w:szCs w:val="24"/>
        </w:rPr>
        <w:t xml:space="preserve"> администрации сельсовета Ордынского района Новосибирской области от 29.08.2017 № 82  "О</w:t>
      </w:r>
      <w:proofErr w:type="gramEnd"/>
      <w:r w:rsidRPr="00FD1D7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FD1D76">
        <w:rPr>
          <w:rFonts w:ascii="Arial" w:hAnsi="Arial" w:cs="Arial"/>
          <w:color w:val="000000"/>
          <w:sz w:val="24"/>
          <w:szCs w:val="24"/>
        </w:rPr>
        <w:t>Порядке осуществления внутреннего муниципального финансового контроля и внутреннего финансового аудита в Петровском сельсовете Ордынского района Новосибирской области ".</w:t>
      </w:r>
      <w:proofErr w:type="gramEnd"/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left="51" w:firstLine="658"/>
        <w:jc w:val="both"/>
        <w:rPr>
          <w:rFonts w:ascii="Arial" w:hAnsi="Arial" w:cs="Arial"/>
          <w:color w:val="000000"/>
          <w:sz w:val="24"/>
          <w:szCs w:val="24"/>
        </w:rPr>
      </w:pPr>
    </w:p>
    <w:p w:rsidR="004428EF" w:rsidRPr="004B751E" w:rsidRDefault="004428EF" w:rsidP="004428E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color w:val="000000"/>
          <w:sz w:val="24"/>
          <w:szCs w:val="24"/>
        </w:rPr>
      </w:pPr>
      <w:r w:rsidRPr="004B751E">
        <w:rPr>
          <w:rFonts w:ascii="Arial" w:hAnsi="Arial" w:cs="Arial"/>
          <w:b/>
          <w:color w:val="000000"/>
          <w:sz w:val="24"/>
          <w:szCs w:val="24"/>
        </w:rPr>
        <w:t>2. Стандарты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2.1. Стандарт "Планирование контрольной деятельности".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2.1.1. Деятельность органа финансового контроля должна обеспечивать осуществление планомерного, эффективного внутреннего муниципального финансового контроля с наименьшими затратами ресурсов.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2.1.2. Плановые контрольные мероприятия проводятся согласно плану деятельности органа финансового контроля.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FD1D76">
        <w:rPr>
          <w:rFonts w:ascii="Arial" w:hAnsi="Arial" w:cs="Arial"/>
          <w:color w:val="000000"/>
          <w:sz w:val="24"/>
          <w:szCs w:val="24"/>
        </w:rPr>
        <w:t xml:space="preserve">При составлении плана деятельности органа финансового контроля учитываются периодичность проведения контрольных мероприятий, задание и поручения должностных лиц, уполномоченных принимать решение о проведении </w:t>
      </w:r>
      <w:r w:rsidRPr="00FD1D76">
        <w:rPr>
          <w:rFonts w:ascii="Arial" w:hAnsi="Arial" w:cs="Arial"/>
          <w:color w:val="000000"/>
          <w:sz w:val="24"/>
          <w:szCs w:val="24"/>
        </w:rPr>
        <w:lastRenderedPageBreak/>
        <w:t>контрольных мероприятий, наличие информации о признаках нарушений в финансово-бюджетной сфере, обобщение и анализ данных отчетов о ходе исполнения бюджета Петровского сельсовета Ордынского района Новосибирской области, постановления от 29.08.2017 № 82 "О Порядке осуществления внутреннего муниципального финансового контроля и внутреннего</w:t>
      </w:r>
      <w:proofErr w:type="gramEnd"/>
      <w:r w:rsidRPr="00FD1D76">
        <w:rPr>
          <w:rFonts w:ascii="Arial" w:hAnsi="Arial" w:cs="Arial"/>
          <w:color w:val="000000"/>
          <w:sz w:val="24"/>
          <w:szCs w:val="24"/>
        </w:rPr>
        <w:t xml:space="preserve"> финансового аудита в Петровском сельсовете Ордынского района Новосибирской области, материалы ранее проведенных контрольных мероприятий администрации.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2.1.3. В целях исключения дублирования контрольных мероприятий орган финансового контроля координирует свою деятельность по планированию и осуществлению контрольной деятельности с иными контрольными органами.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2.1.4. При подготовке к контрольному мероприятию специалист органа финансового контроля изучает нормативные правовые акты, регламентирующие деятельность объекта контроля, отчетные и статистические данные, характеризующие деятельность объекта контроля.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2.1.5. Для своевременного, качественного, результативного, эффективного проведения планового контрольного мероприятия специалист органа финансового контроля при подготовке к контрольному мероприятию составляет программу контрольного мероприятия, в которой указывается объект контроля и перечень основных вопросов, подлежащих изучению.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2.2. Стандарт "Независимость органа финансового контроля".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2.2.1. Орган финансового контроля во всех вопросах контрольной деятельности должен сохранять финансовую, личную и функциональную независимость от объекта контроля и его неправомерного воздействия.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2.2.2. Специалисты органа финансового контроля: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обязаны соблюдать нормы этического поведения муниципальных служащих, не допускать взаимоотношений, которые могут повлиять на их независимость и объективность по политическим, психологическим, идеологическим причинам или на основе финансового и имущественного интереса;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не должны являться близкими родственниками, свойственниками должностных лиц или учредителей объектов контроля.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2.2.3. Орган финансового контроля не должен допускать: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участия в контрольном мероприятии специалистов органа финансового контроля, работавших на объектах контроля в течение периода, подвергаемого внутреннему муниципальному финансовому контролю;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вмешательства в законную деятельность органа финансового контроля, воздействие на орган финансового контроля с целью изменения результатов контрольной деятельности.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2.3. Стандарт "Документирование в контрольной деятельности".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2.3.1. Документирование контрольных мероприятий должно обеспечивать точную фиксацию фактов, обстоятельств и их однозначное толкование.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2.3.2. По результатам проверки (ревизии) специалист органа финансового контроля составляет акт, по результатам обследования - заключение.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В акте (заключении) обязательно указывается должность, фамилия, имя, отчество специалиста органа финансового контроля, проводившего контрольное мероприятие, дата, основание, период проведения и тема контрольного мероприятия.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2.3.3. В акте (заключении) не должны содержаться морально-этические оценки действий должностных лиц, оценки и квалификации их поступков, намерений и целей, понятия и фразы, имеющие заведомо оценочный или обвинительный смысл.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 xml:space="preserve">2.3.4. По результатам проверок (ревизий), в случаях установления нарушений органом финансового контроля направляются объектам контроля </w:t>
      </w:r>
      <w:r w:rsidRPr="00FD1D76">
        <w:rPr>
          <w:rFonts w:ascii="Arial" w:hAnsi="Arial" w:cs="Arial"/>
          <w:color w:val="000000"/>
          <w:sz w:val="24"/>
          <w:szCs w:val="24"/>
        </w:rPr>
        <w:lastRenderedPageBreak/>
        <w:t>представления и (или) предписания, уведомления о применении бюджетных мер принуждения (далее - уведомление).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FD1D76">
        <w:rPr>
          <w:rFonts w:ascii="Arial" w:hAnsi="Arial" w:cs="Arial"/>
          <w:color w:val="000000"/>
          <w:sz w:val="24"/>
          <w:szCs w:val="24"/>
        </w:rPr>
        <w:t>Представление должно содержать информацию о выявленных нарушениях бюджетного законодательства Российской Федерации и иных нормативных правовых актов, регулирующих бюджетные правоотношения, нарушениях условий договоров (соглашений) о предоставлении средств из бюджета, муниципальных контрактов, целей, порядка и условий предоставления кредитов и займов, обеспеченных государственными и муниципальными гарантиями, целей, порядка и условий размещения средств бюджета в ценные бумаги объектов контроля, а также требования о принятии</w:t>
      </w:r>
      <w:proofErr w:type="gramEnd"/>
      <w:r w:rsidRPr="00FD1D7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FD1D76">
        <w:rPr>
          <w:rFonts w:ascii="Arial" w:hAnsi="Arial" w:cs="Arial"/>
          <w:color w:val="000000"/>
          <w:sz w:val="24"/>
          <w:szCs w:val="24"/>
        </w:rPr>
        <w:t>мер по устранению причин и условий таких нарушений или требования о возврате предоставленных средств бюджета, обязательные для рассмотрения в установленные в указанном документе сроки или в течение 30 календарных дней со дня его получения, если срок не указан.</w:t>
      </w:r>
      <w:proofErr w:type="gramEnd"/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FD1D76">
        <w:rPr>
          <w:rFonts w:ascii="Arial" w:hAnsi="Arial" w:cs="Arial"/>
          <w:color w:val="000000"/>
          <w:sz w:val="24"/>
          <w:szCs w:val="24"/>
        </w:rPr>
        <w:t>Предписание должно содержать обязательные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актов, регулирующих бюджетные правоотношения, нарушений условий договоров (соглашений) о предоставлении средств из бюджета, муниципальных контрактов, целей, порядка и условий предоставления кредитов и займов, обеспеченных государственными и муниципальными гарантиями, целей, порядка и условий размещения средств бюджета в ценные</w:t>
      </w:r>
      <w:proofErr w:type="gramEnd"/>
      <w:r w:rsidRPr="00FD1D76">
        <w:rPr>
          <w:rFonts w:ascii="Arial" w:hAnsi="Arial" w:cs="Arial"/>
          <w:color w:val="000000"/>
          <w:sz w:val="24"/>
          <w:szCs w:val="24"/>
        </w:rPr>
        <w:t xml:space="preserve"> бумаги объектов контроля и (или) требования о возмещении причиненного ущерба Петровскому сельсовету Ордынского района Новосибирской области.</w:t>
      </w:r>
    </w:p>
    <w:p w:rsidR="004428EF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Уведомление должно содержать информацию об основании для применения бюджетных мер принуждения и суммы средств, использованных с нарушением условий предоставления (расходования) межбюджетного трансферта, бюджетного кредита или использованных не по целевому назначению.</w:t>
      </w:r>
    </w:p>
    <w:p w:rsidR="004428EF" w:rsidRDefault="004428EF" w:rsidP="004428EF">
      <w:pPr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2.4. Стандарт "Доказательства в контрольной деятельности".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2.4.1. Орган финансового контроля при проведении контрольного мероприятия осуществляет сбор, анализ и документирование объективных, достоверных, допустимых и достаточных доказательств.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К доказательствам относятся: первичные документы и бухгалтерские записи, отчетные и статистические данные, результаты встречных проверок и процедур фактического контроля, произведенных в ходе осуществления контрольного мероприятия, заключения специалистов, экспертов, иных лиц, письменные объяснения должностных лиц объектов контроля, а также материалы и документы, полученные из других достоверных источников.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2.4.2. При наличии сомнений относительно правомерности финансово-хозяйственных операций специалисты органа финансового контроля должны получить достаточные надлежащие доказательства для устранения такого сомнения, в том числе письменные объяснения должностных лиц объекта контроля.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2.4.3. В процессе контрольных мероприятий, в случае необходимости, для осуществления своих функций и полномочий орган финансового контроля привлекает специалистов органов местного самоуправления и иных организаций для получения консультаций или заключений по вопросам, не входящим в компетенцию органа финансового контроля.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2.4.4. Специалисты органа финансового контроля самостоятельно определяют перечень и объем материалов и информации, необходимых для фиксирования выявленных нарушений, и несут ответственность за их достоверность и полноту.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lastRenderedPageBreak/>
        <w:t>2.5. Стандарт "Ответственность в контрольной деятельности".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2.5.1. Ответственность за организацию и осуществление контроля в соответствии с законодательством несет руководитель органа финансового контроля.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2.5.2. Ответственность за качество проводимых контрольных мероприятий, достоверность информации и выводов, содержащихся в актах проверок (ревизий), заключениях по результатам обследования, их соответствие законодательству, наличие и правильность выполненных расчетов несут специалисты органа финансового контроля в соответствии с законодательством.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2.5.3. При осуществлении контрольной деятельности специалисты органа финансового контроля обязаны: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своевременно и в полной мере исполнять предоставленные в соответствии с законодательством полномочия по предупреждению, выявлению и пресечению нарушений в установленной сфере деятельности;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соблюдать требования нормативных правовых актов в установленной сфере деятельности;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знакомить руководителя (уполномоченное должностное лицо) объекта контроля с копией приказа о проведении контрольного мероприятия, решением о продлении срока, а также с результатами контрольных мероприятий;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при выявлении факта совершения действия (бездействия), содержащего признаки состава преступления, направлять в правоохранительные органы информацию о таком факте и (или) документы и иные материалы, подтверждающие такой факт.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2.6. Стандарт "Конфиденциальность деятельности органов финансового контроля".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2.6.1. Руководитель и специалисты органа финансового контроля обеспечивают конфиденциальность, сохранность, ограниченность доступа к информации, полученной при осуществлении внутреннего муниципального финансового контроля, в соответствии с законодательством.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2.6.2. Специалисты органа финансового контроля должны воздерживаться от публичных высказываний, суждений и оценок в отношении деятельности объектов контроля, их руководителей и иных должностных лиц, если это не входит в их должностные (служебные) обязанности.</w:t>
      </w:r>
    </w:p>
    <w:p w:rsidR="004428EF" w:rsidRPr="00FD1D76" w:rsidRDefault="004428EF" w:rsidP="00442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D1D76">
        <w:rPr>
          <w:rFonts w:ascii="Arial" w:hAnsi="Arial" w:cs="Arial"/>
          <w:color w:val="000000"/>
          <w:sz w:val="24"/>
          <w:szCs w:val="24"/>
        </w:rPr>
        <w:t>2.6.3. Информация, получаемая органом финансового контроля при осуществлении контрольной деятельности, подлежит использованию органом финансового контроля и его должностными лицами только для выполнения возложенных на них функций.</w:t>
      </w:r>
    </w:p>
    <w:p w:rsidR="00D67128" w:rsidRDefault="00D67128"/>
    <w:sectPr w:rsidR="00D67128" w:rsidSect="004B751E">
      <w:headerReference w:type="default" r:id="rId14"/>
      <w:pgSz w:w="11906" w:h="16838" w:code="9"/>
      <w:pgMar w:top="1134" w:right="850" w:bottom="1134" w:left="1701" w:header="0" w:footer="0" w:gutter="0"/>
      <w:cols w:space="720"/>
      <w:noEndnote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1B8" w:rsidRDefault="00D67128">
    <w:pPr>
      <w:pStyle w:val="a3"/>
      <w:jc w:val="center"/>
    </w:pPr>
  </w:p>
  <w:p w:rsidR="00C231B8" w:rsidRDefault="00D67128">
    <w:pPr>
      <w:pStyle w:val="a3"/>
      <w:jc w:val="center"/>
    </w:pPr>
  </w:p>
  <w:p w:rsidR="00C231B8" w:rsidRDefault="00D67128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C6055"/>
    <w:multiLevelType w:val="multilevel"/>
    <w:tmpl w:val="711A81CC"/>
    <w:lvl w:ilvl="0">
      <w:start w:val="1"/>
      <w:numFmt w:val="decimal"/>
      <w:lvlText w:val="%1."/>
      <w:lvlJc w:val="left"/>
      <w:pPr>
        <w:ind w:left="1185" w:hanging="11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25" w:hanging="118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65" w:hanging="118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05" w:hanging="118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5" w:hanging="118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28EF"/>
    <w:rsid w:val="004428EF"/>
    <w:rsid w:val="00D67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428E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428EF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99"/>
    <w:qFormat/>
    <w:rsid w:val="004428EF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584D3C355A81DBF7D5F190B3D1FBDBEA9A433F1A137A7A7D646609A56D9D65E186E4AFC4959386dAs1D" TargetMode="External"/><Relationship Id="rId13" Type="http://schemas.openxmlformats.org/officeDocument/2006/relationships/hyperlink" Target="consultantplus://offline/ref=86584D3C355A81DBF7D5EF9DA5BDA5D2E1931C3617177924253B3D54F2649732dAs6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6584D3C355A81DBF7D5EF9DA5BDA5D2E1931C36171E712D223B3D54F2649732A6C9BDED809B9783A30167d2s3D" TargetMode="External"/><Relationship Id="rId12" Type="http://schemas.openxmlformats.org/officeDocument/2006/relationships/hyperlink" Target="consultantplus://offline/ref=544BADA1A7EAEF27134F9C07E661A73237EDCE2AD3BF0F9AB24200DA33m965D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6584D3C355A81DBF7D5F190B3D1FBDBEA9A433D191E7A7A7D646609A56D9D65E186E4ACC2d9sFD" TargetMode="External"/><Relationship Id="rId11" Type="http://schemas.openxmlformats.org/officeDocument/2006/relationships/hyperlink" Target="consultantplus://offline/ref=86584D3C355A81DBF7D5EF9DA5BDA5D2E1931C3617177924253B3D54F2649732A6C9BDED809B9783A30860d2sBD" TargetMode="External"/><Relationship Id="rId5" Type="http://schemas.openxmlformats.org/officeDocument/2006/relationships/hyperlink" Target="consultantplus://offline/ref=092FFF1BCE88DE08C85D74EDEAA6BEA37E60CD6B6F7AAA7AA3C62CF1780CF1BDEA8FDFDA3EB3C6B7yFtFD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6584D3C355A81DBF7D5EF9DA5BDA5D2E1931C36171E712D223B3D54F2649732A6C9BDED809B9783A30167d2s3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6584D3C355A81DBF7D5F190B3D1FBDBEA9A433D191E7A7A7D646609A56D9D65E186E4ACC2d9sF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2077</Words>
  <Characters>11839</Characters>
  <Application>Microsoft Office Word</Application>
  <DocSecurity>0</DocSecurity>
  <Lines>98</Lines>
  <Paragraphs>27</Paragraphs>
  <ScaleCrop>false</ScaleCrop>
  <Company/>
  <LinksUpToDate>false</LinksUpToDate>
  <CharactersWithSpaces>13889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2017-11-15T08:02:00Z</dcterms:created>
  <dcterms:modified xsi:type="dcterms:W3CDTF">2017-11-15T08:03:00Z</dcterms:modified>
</cp:coreProperties>
</file>